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560" w:lineRule="exact"/>
        <w:ind w:left="0" w:right="0"/>
        <w:jc w:val="center"/>
        <w:textAlignment w:val="auto"/>
        <w:rPr>
          <w:rFonts w:hint="eastAsia" w:ascii="方正小标宋简体" w:hAnsi="方正小标宋简体" w:eastAsia="方正小标宋简体" w:cs="方正小标宋简体"/>
          <w:b/>
          <w:color w:val="333333"/>
          <w:sz w:val="44"/>
          <w:szCs w:val="44"/>
        </w:rPr>
      </w:pPr>
      <w:r>
        <w:rPr>
          <w:rFonts w:hint="eastAsia" w:ascii="方正小标宋简体" w:hAnsi="方正小标宋简体" w:eastAsia="方正小标宋简体" w:cs="方正小标宋简体"/>
          <w:b/>
          <w:i w:val="0"/>
          <w:caps w:val="0"/>
          <w:color w:val="333333"/>
          <w:spacing w:val="0"/>
          <w:sz w:val="44"/>
          <w:szCs w:val="44"/>
          <w:shd w:val="clear" w:fill="FFFFFF"/>
        </w:rPr>
        <w:t>中国共产党章程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（中国共产党第二十次全国代表大会部分修改，2022年10月22日通过）</w:t>
      </w:r>
      <w:r>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instrText xml:space="preserve"> HYPERLINK "https://www.12371.cn/2022/10/26/ARTI1666788342244946.shtml" </w:instrText>
      </w:r>
      <w:r>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fldChar w:fldCharType="separate"/>
      </w:r>
      <w:r>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bookmarkStart w:id="0" w:name="_GoBack"/>
      <w:bookmarkEnd w:id="0"/>
      <w:r>
        <w:rPr>
          <w:rStyle w:val="7"/>
          <w:rFonts w:hint="eastAsia" w:ascii="仿宋_GB2312" w:hAnsi="仿宋_GB2312" w:eastAsia="仿宋_GB2312" w:cs="仿宋_GB2312"/>
          <w:i w:val="0"/>
          <w:caps w:val="0"/>
          <w:color w:val="333333"/>
          <w:spacing w:val="0"/>
          <w:sz w:val="32"/>
          <w:szCs w:val="32"/>
          <w:shd w:val="clear" w:fill="FFFFFF"/>
        </w:rPr>
        <w:t>总纲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中国共产党以马克思列宁主义、毛泽东思想、邓小平理论、“三个代表”重要思想、科学发展观、习近平新时代中国特色社会主义思想作为自己的行动指南。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A1C64DFE-DCDD-4DA3-BD13-D4CBA9DD7D61}"/>
  </w:font>
  <w:font w:name="方正小标宋简体">
    <w:panose1 w:val="02000000000000000000"/>
    <w:charset w:val="86"/>
    <w:family w:val="auto"/>
    <w:pitch w:val="default"/>
    <w:sig w:usb0="00000001" w:usb1="08000000" w:usb2="00000000" w:usb3="00000000" w:csb0="00040000" w:csb1="00000000"/>
    <w:embedRegular r:id="rId2" w:fontKey="{3E639E1F-A5B4-4E17-904B-E90789C15C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B15B3"/>
    <w:rsid w:val="0E8B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2023-05-22T01:14:00Z</dcterms:created>
  <dc:creator>QQ</dc:creator>
  <cp:lastModifiedBy>QQ</cp:lastModifiedBy>
  <dcterms:modified xsi:type="dcterms:W3CDTF">2023-05-22T01:15:57Z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